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6CCC" w14:textId="77777777" w:rsidR="002716C6" w:rsidRDefault="002716C6" w:rsidP="002716C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Hofstede 6-D Model, developed by Dutch social psychologist Geert Hofstede, is a framework for understanding cultural differences across countries. It identifies six dimensions that differentiate cultures, offering insights into workplace dynamics, communication styles, and values.</w:t>
      </w:r>
    </w:p>
    <w:p w14:paraId="4F35C0AD"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Power Distance Index (PDI)</w:t>
      </w:r>
      <w:r>
        <w:rPr>
          <w:rFonts w:ascii="Segoe UI" w:hAnsi="Segoe UI" w:cs="Segoe UI"/>
          <w:color w:val="0D0D0D"/>
        </w:rPr>
        <w:t>: This dimension measures the extent to which less powerful members of organizations and institutions accept and expect that power is distributed unequally. High PDI cultures accept hierarchical order without need for justification, while low PDI cultures strive for equality and question authority.</w:t>
      </w:r>
    </w:p>
    <w:p w14:paraId="5C2D7C45"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Individualism vs. Collectivism (IDV)</w:t>
      </w:r>
      <w:r>
        <w:rPr>
          <w:rFonts w:ascii="Segoe UI" w:hAnsi="Segoe UI" w:cs="Segoe UI"/>
          <w:color w:val="0D0D0D"/>
        </w:rPr>
        <w:t>: This assesses the degree to which people in a society are integrated into groups. Individualistic societies emphasize personal achievements and individual rights, whereas collectivistic societies prioritize group cohesion and loyalty.</w:t>
      </w:r>
    </w:p>
    <w:p w14:paraId="58055196"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Masculinity vs. Femininity (MAS)</w:t>
      </w:r>
      <w:r>
        <w:rPr>
          <w:rFonts w:ascii="Segoe UI" w:hAnsi="Segoe UI" w:cs="Segoe UI"/>
          <w:color w:val="0D0D0D"/>
        </w:rPr>
        <w:t>: This dimension reflects the distribution of roles between the genders. Masculine societies value competitiveness, assertiveness, and material success, while feminine societies prioritize care, quality of life, and nurturance.</w:t>
      </w:r>
    </w:p>
    <w:p w14:paraId="5F17BE42"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Uncertainty Avoidance Index (UAI)</w:t>
      </w:r>
      <w:r>
        <w:rPr>
          <w:rFonts w:ascii="Segoe UI" w:hAnsi="Segoe UI" w:cs="Segoe UI"/>
          <w:color w:val="0D0D0D"/>
        </w:rPr>
        <w:t xml:space="preserve">: This measures the degree of tolerance for uncertainty and ambiguity within a society. High UAI cultures implement strict rules and laws, seek stability, and exhibit an aversion to unstructured situations. Low UAI cultures are more accepting of differing thoughts and </w:t>
      </w:r>
      <w:proofErr w:type="spellStart"/>
      <w:r>
        <w:rPr>
          <w:rFonts w:ascii="Segoe UI" w:hAnsi="Segoe UI" w:cs="Segoe UI"/>
          <w:color w:val="0D0D0D"/>
        </w:rPr>
        <w:t>behaviors</w:t>
      </w:r>
      <w:proofErr w:type="spellEnd"/>
      <w:r>
        <w:rPr>
          <w:rFonts w:ascii="Segoe UI" w:hAnsi="Segoe UI" w:cs="Segoe UI"/>
          <w:color w:val="0D0D0D"/>
        </w:rPr>
        <w:t>.</w:t>
      </w:r>
    </w:p>
    <w:p w14:paraId="2CEAD0DB"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Long-Term Orientation vs. Short-Term Normative Orientation (LTO)</w:t>
      </w:r>
      <w:r>
        <w:rPr>
          <w:rFonts w:ascii="Segoe UI" w:hAnsi="Segoe UI" w:cs="Segoe UI"/>
          <w:color w:val="0D0D0D"/>
        </w:rPr>
        <w:t>: This dimension explores the extent to which societies are committed to the future, thrift, and perseverance versus a focus on short-term results, respect for tradition, and fulfilling social obligations.</w:t>
      </w:r>
    </w:p>
    <w:p w14:paraId="475B2418" w14:textId="77777777" w:rsidR="002716C6" w:rsidRDefault="002716C6" w:rsidP="002716C6">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Indulgence vs. Restraint (IVR)</w:t>
      </w:r>
      <w:r>
        <w:rPr>
          <w:rFonts w:ascii="Segoe UI" w:hAnsi="Segoe UI" w:cs="Segoe UI"/>
          <w:color w:val="0D0D0D"/>
        </w:rPr>
        <w:t>: This dimension measures the degree to which societies allow free gratification of basic human desires related to enjoying life and having fun, versus controlling gratification and emphasizing strict social norms.</w:t>
      </w:r>
    </w:p>
    <w:p w14:paraId="0E8491F3" w14:textId="77777777" w:rsidR="002716C6" w:rsidRDefault="002716C6" w:rsidP="002716C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The Hofstede model is widely used in international business, marketing, communication, and management to navigate cultural differences and foster global cooperation.</w:t>
      </w:r>
    </w:p>
    <w:p w14:paraId="437C1327" w14:textId="77777777" w:rsidR="00264391" w:rsidRDefault="00264391"/>
    <w:sectPr w:rsidR="00264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0526D"/>
    <w:multiLevelType w:val="multilevel"/>
    <w:tmpl w:val="A7DA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2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C6"/>
    <w:rsid w:val="001F7334"/>
    <w:rsid w:val="00264391"/>
    <w:rsid w:val="002716C6"/>
    <w:rsid w:val="0031148B"/>
    <w:rsid w:val="00973229"/>
    <w:rsid w:val="00D3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467F"/>
  <w15:chartTrackingRefBased/>
  <w15:docId w15:val="{E2D6F378-C5F2-4D77-A9BB-18E58754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6C6"/>
    <w:rPr>
      <w:rFonts w:eastAsiaTheme="majorEastAsia" w:cstheme="majorBidi"/>
      <w:color w:val="272727" w:themeColor="text1" w:themeTint="D8"/>
    </w:rPr>
  </w:style>
  <w:style w:type="paragraph" w:styleId="Title">
    <w:name w:val="Title"/>
    <w:basedOn w:val="Normal"/>
    <w:next w:val="Normal"/>
    <w:link w:val="TitleChar"/>
    <w:uiPriority w:val="10"/>
    <w:qFormat/>
    <w:rsid w:val="0027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6C6"/>
    <w:pPr>
      <w:spacing w:before="160"/>
      <w:jc w:val="center"/>
    </w:pPr>
    <w:rPr>
      <w:i/>
      <w:iCs/>
      <w:color w:val="404040" w:themeColor="text1" w:themeTint="BF"/>
    </w:rPr>
  </w:style>
  <w:style w:type="character" w:customStyle="1" w:styleId="QuoteChar">
    <w:name w:val="Quote Char"/>
    <w:basedOn w:val="DefaultParagraphFont"/>
    <w:link w:val="Quote"/>
    <w:uiPriority w:val="29"/>
    <w:rsid w:val="002716C6"/>
    <w:rPr>
      <w:i/>
      <w:iCs/>
      <w:color w:val="404040" w:themeColor="text1" w:themeTint="BF"/>
    </w:rPr>
  </w:style>
  <w:style w:type="paragraph" w:styleId="ListParagraph">
    <w:name w:val="List Paragraph"/>
    <w:basedOn w:val="Normal"/>
    <w:uiPriority w:val="34"/>
    <w:qFormat/>
    <w:rsid w:val="002716C6"/>
    <w:pPr>
      <w:ind w:left="720"/>
      <w:contextualSpacing/>
    </w:pPr>
  </w:style>
  <w:style w:type="character" w:styleId="IntenseEmphasis">
    <w:name w:val="Intense Emphasis"/>
    <w:basedOn w:val="DefaultParagraphFont"/>
    <w:uiPriority w:val="21"/>
    <w:qFormat/>
    <w:rsid w:val="002716C6"/>
    <w:rPr>
      <w:i/>
      <w:iCs/>
      <w:color w:val="0F4761" w:themeColor="accent1" w:themeShade="BF"/>
    </w:rPr>
  </w:style>
  <w:style w:type="paragraph" w:styleId="IntenseQuote">
    <w:name w:val="Intense Quote"/>
    <w:basedOn w:val="Normal"/>
    <w:next w:val="Normal"/>
    <w:link w:val="IntenseQuoteChar"/>
    <w:uiPriority w:val="30"/>
    <w:qFormat/>
    <w:rsid w:val="0027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6C6"/>
    <w:rPr>
      <w:i/>
      <w:iCs/>
      <w:color w:val="0F4761" w:themeColor="accent1" w:themeShade="BF"/>
    </w:rPr>
  </w:style>
  <w:style w:type="character" w:styleId="IntenseReference">
    <w:name w:val="Intense Reference"/>
    <w:basedOn w:val="DefaultParagraphFont"/>
    <w:uiPriority w:val="32"/>
    <w:qFormat/>
    <w:rsid w:val="002716C6"/>
    <w:rPr>
      <w:b/>
      <w:bCs/>
      <w:smallCaps/>
      <w:color w:val="0F4761" w:themeColor="accent1" w:themeShade="BF"/>
      <w:spacing w:val="5"/>
    </w:rPr>
  </w:style>
  <w:style w:type="paragraph" w:styleId="NormalWeb">
    <w:name w:val="Normal (Web)"/>
    <w:basedOn w:val="Normal"/>
    <w:uiPriority w:val="99"/>
    <w:semiHidden/>
    <w:unhideWhenUsed/>
    <w:rsid w:val="002716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71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Cooch</dc:creator>
  <cp:keywords/>
  <dc:description/>
  <cp:lastModifiedBy>Mary Cooch</cp:lastModifiedBy>
  <cp:revision>1</cp:revision>
  <dcterms:created xsi:type="dcterms:W3CDTF">2024-03-03T13:08:00Z</dcterms:created>
  <dcterms:modified xsi:type="dcterms:W3CDTF">2024-03-03T13:09:00Z</dcterms:modified>
</cp:coreProperties>
</file>